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5982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Paroles</w:t>
      </w:r>
    </w:p>
    <w:p w14:paraId="2F1AB65B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Si trop de gens, trop de fois, t'ont fait perdre la face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Tu n'as qu'à franchir un pas pour te faire une place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Délaisser tes ombres et tes prières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Et de la pénombre à la lumière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Suivre le chemin de la confiance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Cette route est la seule évidence</w:t>
      </w:r>
    </w:p>
    <w:p w14:paraId="2ED28AB7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Comme une force en soi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Qui nous retient, qui nous soulève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Bien plus que l'on croit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Quand on a mal et qu'on en crève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Cette force en toi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Plus qu'un refuge et qu'un abri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l'instinct qui te redonnera la vie</w:t>
      </w:r>
    </w:p>
    <w:p w14:paraId="5E205729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J'ai eu des années de doutes où tout n'était qu'impasse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J'aurais donné mes déroutes, échangé mes angoisses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Pour trouver l'exil en des repaires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Un instant fébrile où me refaire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Et j'ai trouvé cette flamme en moi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Que désormais je ne lâche pas</w:t>
      </w:r>
    </w:p>
    <w:p w14:paraId="4D99F513" w14:textId="71C5FBFA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Refrain</w:t>
      </w:r>
    </w:p>
    <w:p w14:paraId="747C464B" w14:textId="0CB31785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Que ce soit le ciel qui nous l'envoi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Ou juste un appel au fond de soi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la magie d'un Ange-Gardien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Un espoir qui nous appartient</w:t>
      </w:r>
    </w:p>
    <w:p w14:paraId="5EA196C4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Et cette force en toi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Qui te retient, qui te protège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Bien plus que tu crois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De tous les maux, de tous les pièges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Cette force en toi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ta richesse et ton rempart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la voix qui te redonnera l'espoir</w:t>
      </w:r>
    </w:p>
    <w:p w14:paraId="7821D037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Garde cette force en toi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Bien plus que tu crois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Cette force en toi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ta richesse et ton rempart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C'est la voix qui te redonnera l'espoir</w:t>
      </w:r>
    </w:p>
    <w:p w14:paraId="443DC737" w14:textId="77777777" w:rsidR="00AF0EB3" w:rsidRPr="00AF0EB3" w:rsidRDefault="00AF0EB3" w:rsidP="00AF0EB3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AF0EB3">
        <w:rPr>
          <w:rFonts w:ascii="Times New Roman" w:hAnsi="Times New Roman" w:cs="Times New Roman"/>
          <w:sz w:val="26"/>
          <w:szCs w:val="26"/>
          <w:lang w:val="fr-CA"/>
        </w:rPr>
        <w:t>Une chose à retenir, c'est que tu as déjà</w:t>
      </w:r>
      <w:r w:rsidRPr="00AF0EB3">
        <w:rPr>
          <w:rFonts w:ascii="Times New Roman" w:hAnsi="Times New Roman" w:cs="Times New Roman"/>
          <w:sz w:val="26"/>
          <w:szCs w:val="26"/>
          <w:lang w:val="fr-CA"/>
        </w:rPr>
        <w:br/>
        <w:t>Comme une force en toi...</w:t>
      </w:r>
    </w:p>
    <w:p w14:paraId="0C4AC18E" w14:textId="77777777" w:rsidR="00924BAB" w:rsidRPr="00AF0EB3" w:rsidRDefault="00924BAB">
      <w:pPr>
        <w:rPr>
          <w:lang w:val="fr-CA"/>
        </w:rPr>
      </w:pPr>
    </w:p>
    <w:sectPr w:rsidR="00924BAB" w:rsidRPr="00AF0EB3" w:rsidSect="00AF0EB3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3"/>
    <w:rsid w:val="001D7BC1"/>
    <w:rsid w:val="00761BB8"/>
    <w:rsid w:val="00762D39"/>
    <w:rsid w:val="00924BAB"/>
    <w:rsid w:val="00AF0EB3"/>
    <w:rsid w:val="00B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16CB"/>
  <w15:chartTrackingRefBased/>
  <w15:docId w15:val="{3FEBBB4C-2D57-41E1-8A8C-538011D1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0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0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0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0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0E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0E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0E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0E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0E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0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0E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0E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0E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E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0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1014</Characters>
  <Application>Microsoft Office Word</Application>
  <DocSecurity>0</DocSecurity>
  <Lines>39</Lines>
  <Paragraphs>9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Gallagher</dc:creator>
  <cp:keywords/>
  <dc:description/>
  <cp:lastModifiedBy>claude létourneau</cp:lastModifiedBy>
  <cp:revision>2</cp:revision>
  <dcterms:created xsi:type="dcterms:W3CDTF">2025-12-28T21:15:00Z</dcterms:created>
  <dcterms:modified xsi:type="dcterms:W3CDTF">2025-12-28T21:15:00Z</dcterms:modified>
</cp:coreProperties>
</file>